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95B3D7" w:themeColor="accent1" w:themeTint="99"/>
  <w:body>
    <w:p w:rsidR="00AF5C10" w:rsidRDefault="00937407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FBB325" wp14:editId="69144CE2">
                <wp:simplePos x="0" y="0"/>
                <wp:positionH relativeFrom="column">
                  <wp:posOffset>-285750</wp:posOffset>
                </wp:positionH>
                <wp:positionV relativeFrom="paragraph">
                  <wp:posOffset>4126865</wp:posOffset>
                </wp:positionV>
                <wp:extent cx="1828800" cy="1828800"/>
                <wp:effectExtent l="0" t="0" r="0" b="63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37407" w:rsidRPr="00937407" w:rsidRDefault="00937407" w:rsidP="00937407">
                            <w:pPr>
                              <w:shd w:val="clear" w:color="auto" w:fill="FFFFFF" w:themeFill="background1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</w:rPr>
                              <w:t>Правила интернет-безопасности — правильные привычки онлайн для детей и взрослых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22.5pt;margin-top:324.9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" filled="f" stroked="f">
                <v:fill o:detectmouseclick="t"/>
                <v:textbox style="mso-fit-shape-to-text:t">
                  <w:txbxContent>
                    <w:p w:rsidR="00937407" w:rsidRPr="00937407" w:rsidRDefault="00937407" w:rsidP="00937407">
                      <w:pPr>
                        <w:shd w:val="clear" w:color="auto" w:fill="FFFFFF" w:themeFill="background1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</w:rPr>
                        <w:t>Правила интернет-безопасности — правильные привычки онлайн для детей и взрослых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20D0AE" wp14:editId="57F28C42">
                <wp:simplePos x="0" y="0"/>
                <wp:positionH relativeFrom="column">
                  <wp:posOffset>-756285</wp:posOffset>
                </wp:positionH>
                <wp:positionV relativeFrom="paragraph">
                  <wp:posOffset>4642485</wp:posOffset>
                </wp:positionV>
                <wp:extent cx="6810375" cy="1828800"/>
                <wp:effectExtent l="57150" t="38100" r="85725" b="90805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1037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  <w:t>1. Ваш незащищенный компьютер — орудие преступления в руках кибермошенников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Без надежной системы защиты компьютер становится легкой добычей для киберпреступников. Ваш ПК может стать частью мошеннической зомби-сети и использоваться для проведения сетевых атак, шантажа и рассылки спама. Все это может происходить без вашего ведома и вскоре из виртуального соучастника киберпреступлений вы становитесь реальным — за участие в DDoS-атаке правоохранительные органы имеют право конфисковать ваш компьютер.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Вывод: компьютер с комплексной антивирусной защитой — головная боль для киберпреступников!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  <w:t>2. Будьте бдительны: интернет-аферисты не дремлют!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Широкое использование приемов социальной инженерии, основанных на знании практической психологии, позволяет сетевым злоумышленникам быстро достичь своей цели. Ссылки на подложные сайты, SMS-мошенничество, онлайн-лотерии, финансовые пирамиды, фальшивые антивирусы — вот наиболее популярные виды интернет-мошенничества. Доверяя всему, что предлагается в интернете и не следуя элементарным правилам компьютерной безопасности, вы становитесь легкой добычей киберпреступников и можете понести серьезные финансовые потери.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Вывод: не спешите доверять любым предложениям в Сети.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  <w:t>3. «Кража личности»: защищайте свое виртуальное «я»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937407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Использовать один простой пароль для электронной почты, ICQ или своих аккаунтов в социальных сетях — то же, что ключом от почтового ящика закрывать входную дверь.</w:t>
                            </w:r>
                            <w:proofErr w:type="gramEnd"/>
                            <w:r w:rsidRPr="00937407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 xml:space="preserve"> Оставляя много личной информации в сети, вы рискуете сделать свои персональные данные доступными мошенникам, которые с их помощью могут от вашего имени рассылать электронные письма, вести ICQ-общение, совершать телефонные звонки или, проникнув в ваш компьютер, уничтожить ценные данные.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Вывод: используйте сложные и разные пароли для своего компьютера!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0"/>
                                <w:szCs w:val="20"/>
                              </w:rPr>
                              <w:t>4. Не дайте пиратам взять себя в заложники — откажитесь от использования пиратского ПО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  <w:szCs w:val="20"/>
                              </w:rPr>
                              <w:t>Выбирая нелегальное программное обеспечение, вы получаете менее надежный продукт — значительное число пиратских программ содержат в себе уязвимости, эксплуатируемые киберпреступниками для получения доступа к вашему компьютеру. Отсутствие сервиса поддержки со стороны квалифицированных специалистов значительно сужает поле применения используемого вами ПО: так, без своевременного обновления антивирусных баз системы антивирусной защиты фактически неэффективны. Нередко под видом бесплатных программ в интернете распространяются вредоносные программы.</w:t>
                            </w:r>
                          </w:p>
                          <w:p w:rsidR="00937407" w:rsidRPr="00937407" w:rsidRDefault="00937407" w:rsidP="009374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3740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noProof/>
                                <w:color w:val="FF0000"/>
                                <w:sz w:val="24"/>
                                <w:szCs w:val="24"/>
                              </w:rPr>
                              <w:t>Вывод: пиратские программы убивают ваш компьютер!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5" o:spid="_x0000_s1027" type="#_x0000_t202" style="position:absolute;margin-left:-59.55pt;margin-top:365.55pt;width:536.25pt;height:2in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 style="mso-fit-shape-to-text:t">
                  <w:txbxContent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0"/>
                          <w:szCs w:val="20"/>
                        </w:rPr>
                        <w:t>1. Ваш незащищенный компьютер — орудие преступления в руках кибермошенников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Без надежной системы защиты компьютер становится легкой добычей для киберпреступников. Ваш ПК может стать частью мошеннической зомби-сети и использоваться для проведения сетевых атак, шантажа и рассылки спама. Все это может происходить без вашего ведома и вскоре из виртуального соучастника киберпреступлений вы становитесь реальным — за участие в DDoS-атаке правоохранительные органы имеют право конфисковать ваш компьютер.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4"/>
                          <w:szCs w:val="24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noProof/>
                          <w:color w:val="FF0000"/>
                          <w:sz w:val="24"/>
                          <w:szCs w:val="24"/>
                        </w:rPr>
                        <w:t>Вывод: компьютер с комплексной антивирусной защитой — головная боль для киберпреступников!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0"/>
                          <w:szCs w:val="20"/>
                        </w:rPr>
                        <w:t>2. Будьте бдительны: интернет-аферисты не дремлют!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Широкое использование приемов социальной инженерии, основанных на знании практической психологии, позволяет сетевым злоумышленникам быстро достичь своей цели. Ссылки на подложные сайты, SMS-мошенничество, онлайн-лотерии, финансовые пирамиды, фальшивые антивирусы — вот наиболее популярные виды интернет-мошенничества. Доверяя всему, что предлагается в интернете и не следуя элементарным правилам компьютерной безопасности, вы становитесь легкой добычей киберпреступников и можете понести серьезные финансовые потери.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4"/>
                          <w:szCs w:val="24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noProof/>
                          <w:color w:val="FF0000"/>
                          <w:sz w:val="24"/>
                          <w:szCs w:val="24"/>
                        </w:rPr>
                        <w:t>Вывод: не спешите доверять любым предложениям в Сети.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0"/>
                          <w:szCs w:val="20"/>
                        </w:rPr>
                        <w:t>3. «Кража личности»: защищайте свое виртуальное «я»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proofErr w:type="gramStart"/>
                      <w:r w:rsidRPr="00937407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Использовать один простой пароль для электронной почты, ICQ или своих аккаунтов в социальных сетях — то же, что ключом от почтового ящика закрывать входную дверь.</w:t>
                      </w:r>
                      <w:proofErr w:type="gramEnd"/>
                      <w:r w:rsidRPr="00937407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 xml:space="preserve"> Оставляя много личной информации в сети, вы рискуете сделать свои персональные данные доступными мошенникам, которые с их помощью могут от вашего имени рассылать электронные письма, вести ICQ-общение, совершать телефонные звонки или, проникнув в ваш компьютер, уничтожить ценные данные.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4"/>
                          <w:szCs w:val="24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noProof/>
                          <w:color w:val="FF0000"/>
                          <w:sz w:val="24"/>
                          <w:szCs w:val="24"/>
                        </w:rPr>
                        <w:t>Вывод: используйте сложные и разные пароли для своего компьютера!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noProof/>
                          <w:sz w:val="20"/>
                          <w:szCs w:val="20"/>
                        </w:rPr>
                        <w:t>4. Не дайте пиратам взять себя в заложники — откажитесь от использования пиратского ПО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noProof/>
                          <w:sz w:val="20"/>
                          <w:szCs w:val="20"/>
                        </w:rPr>
                        <w:t>Выбирая нелегальное программное обеспечение, вы получаете менее надежный продукт — значительное число пиратских программ содержат в себе уязвимости, эксплуатируемые киберпреступниками для получения доступа к вашему компьютеру. Отсутствие сервиса поддержки со стороны квалифицированных специалистов значительно сужает поле применения используемого вами ПО: так, без своевременного обновления антивирусных баз системы антивирусной защиты фактически неэффективны. Нередко под видом бесплатных программ в интернете распространяются вредоносные программы.</w:t>
                      </w:r>
                    </w:p>
                    <w:p w:rsidR="00937407" w:rsidRPr="00937407" w:rsidRDefault="00937407" w:rsidP="009374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noProof/>
                          <w:color w:val="FF0000"/>
                          <w:sz w:val="24"/>
                          <w:szCs w:val="24"/>
                        </w:rPr>
                      </w:pPr>
                      <w:r w:rsidRPr="00937407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noProof/>
                          <w:color w:val="FF0000"/>
                          <w:sz w:val="24"/>
                          <w:szCs w:val="24"/>
                        </w:rPr>
                        <w:t>Вывод: пиратские программы убивают ваш компьютер!</w:t>
                      </w:r>
                    </w:p>
                  </w:txbxContent>
                </v:textbox>
              </v:shape>
            </w:pict>
          </mc:Fallback>
        </mc:AlternateContent>
      </w:r>
      <w:r w:rsidR="0094103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4514C6" wp14:editId="5E3AF4DA">
                <wp:simplePos x="0" y="0"/>
                <wp:positionH relativeFrom="column">
                  <wp:posOffset>-670560</wp:posOffset>
                </wp:positionH>
                <wp:positionV relativeFrom="paragraph">
                  <wp:posOffset>1604010</wp:posOffset>
                </wp:positionV>
                <wp:extent cx="6791325" cy="1828800"/>
                <wp:effectExtent l="57150" t="38100" r="85725" b="9969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1325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03B" w:rsidRPr="005F3C3B" w:rsidRDefault="0094103B" w:rsidP="0094103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В 1988 году американская Ассоциация компьютерного оборудования объявила </w:t>
                            </w:r>
                            <w:hyperlink r:id="rId8" w:history="1">
                              <w:r w:rsidRPr="005F3C3B">
                                <w:rPr>
                                  <w:rStyle w:val="a9"/>
                                  <w:rFonts w:ascii="Times New Roman" w:hAnsi="Times New Roman" w:cs="Times New Roman"/>
                                  <w:b/>
                                  <w:i/>
                                  <w:noProof/>
                                  <w:color w:val="auto"/>
                                  <w:u w:val="none"/>
                                </w:rPr>
                                <w:t>30 ноября</w:t>
                              </w:r>
                            </w:hyperlink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 </w:t>
                            </w: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noProof/>
                              </w:rPr>
                              <w:t>Международным днем защиты информации</w:t>
                            </w: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 (Computer Security Day). Целью Дня, который также известен как </w:t>
                            </w: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noProof/>
                              </w:rPr>
                              <w:t>День компьютерной безопасности</w:t>
                            </w: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, является напоминание пользователям о необходимости защиты их компьютеров и всей хранимой в них информации.</w:t>
                            </w:r>
                          </w:p>
                          <w:p w:rsidR="0094103B" w:rsidRPr="005F3C3B" w:rsidRDefault="0094103B" w:rsidP="0094103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Провозглашая День, Ассоциация намеревалась напомнить всем о необходимости защиты компьютерной информации, а также обратить внимание производителей и пользователей оборудования и программных средств на проблемы безопасности.</w:t>
                            </w:r>
                          </w:p>
                          <w:p w:rsidR="0094103B" w:rsidRPr="005F3C3B" w:rsidRDefault="0094103B" w:rsidP="0094103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</w:pP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1988 год год не случайно стал родоначальником праздника, именно в этот год была зафиксирована первая массовая эпидемия сетевого «червя», получившего название по имени своего создателя — Морриса. Именно тогда специалисты задумались о необходимости комплексного подхода к обеспечению информационной безопасности. Хотя </w:t>
                            </w:r>
                            <w:hyperlink r:id="rId9" w:history="1">
                              <w:r w:rsidRPr="005F3C3B">
                                <w:rPr>
                                  <w:rStyle w:val="a9"/>
                                  <w:rFonts w:ascii="Times New Roman" w:hAnsi="Times New Roman" w:cs="Times New Roman"/>
                                  <w:b/>
                                  <w:i/>
                                  <w:noProof/>
                                  <w:color w:val="auto"/>
                                  <w:u w:val="none"/>
                                </w:rPr>
                                <w:t>прототип первого компьютерного вируса</w:t>
                              </w:r>
                            </w:hyperlink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 появился уже в 1983 году.</w:t>
                            </w:r>
                          </w:p>
                          <w:p w:rsidR="0094103B" w:rsidRPr="005F3C3B" w:rsidRDefault="0094103B" w:rsidP="0094103B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5F3C3B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С тех пор в этот день по инициативе Ассоциации компьютерного оборудования проводятся международные конференции по защите информации, сопровождаемые массой интересных и полезных мероприятий.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3" o:spid="_x0000_s1028" type="#_x0000_t202" style="position:absolute;margin-left:-52.8pt;margin-top:126.3pt;width:534.7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 style="mso-fit-shape-to-text:t">
                  <w:txbxContent>
                    <w:p w:rsidR="0094103B" w:rsidRPr="005F3C3B" w:rsidRDefault="0094103B" w:rsidP="0094103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В 1988 году американская Ассоциация компьютерного оборудования объявила </w:t>
                      </w:r>
                      <w:hyperlink r:id="rId10" w:history="1">
                        <w:r w:rsidRPr="005F3C3B">
                          <w:rPr>
                            <w:rStyle w:val="a9"/>
                            <w:rFonts w:ascii="Times New Roman" w:hAnsi="Times New Roman" w:cs="Times New Roman"/>
                            <w:b/>
                            <w:i/>
                            <w:noProof/>
                            <w:color w:val="auto"/>
                            <w:u w:val="none"/>
                          </w:rPr>
                          <w:t>30 ноября</w:t>
                        </w:r>
                      </w:hyperlink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 </w:t>
                      </w:r>
                      <w:r w:rsidRPr="005F3C3B">
                        <w:rPr>
                          <w:rFonts w:ascii="Times New Roman" w:hAnsi="Times New Roman" w:cs="Times New Roman"/>
                          <w:b/>
                          <w:bCs/>
                          <w:i/>
                          <w:noProof/>
                        </w:rPr>
                        <w:t>Международным днем защиты информации</w:t>
                      </w:r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 (Computer Security Day). Целью Дня, который также известен как </w:t>
                      </w:r>
                      <w:r w:rsidRPr="005F3C3B">
                        <w:rPr>
                          <w:rFonts w:ascii="Times New Roman" w:hAnsi="Times New Roman" w:cs="Times New Roman"/>
                          <w:b/>
                          <w:bCs/>
                          <w:i/>
                          <w:noProof/>
                        </w:rPr>
                        <w:t>День компьютерной безопасности</w:t>
                      </w:r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, является напоминание пользователям о необходимости защиты их компьютеров и всей хранимой в них информации.</w:t>
                      </w:r>
                    </w:p>
                    <w:p w:rsidR="0094103B" w:rsidRPr="005F3C3B" w:rsidRDefault="0094103B" w:rsidP="0094103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Провозглашая День, Ассоциация намеревалась напомнить всем о необходимости защиты компьютерной информации, а также обратить внимание производителей и пользователей оборудования и программных средств на проблемы безопасности.</w:t>
                      </w:r>
                    </w:p>
                    <w:p w:rsidR="0094103B" w:rsidRPr="005F3C3B" w:rsidRDefault="0094103B" w:rsidP="0094103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</w:pPr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1988 год год не случайно стал родоначальником праздника, именно в этот год была зафиксирована первая массовая эпидемия сетевого «червя», получившего название по имени своего создателя — Морриса. Именно тогда специалисты задумались о необходимости комплексного подхода к обеспечению информационной безопасности. Хотя </w:t>
                      </w:r>
                      <w:hyperlink r:id="rId11" w:history="1">
                        <w:r w:rsidRPr="005F3C3B">
                          <w:rPr>
                            <w:rStyle w:val="a9"/>
                            <w:rFonts w:ascii="Times New Roman" w:hAnsi="Times New Roman" w:cs="Times New Roman"/>
                            <w:b/>
                            <w:i/>
                            <w:noProof/>
                            <w:color w:val="auto"/>
                            <w:u w:val="none"/>
                          </w:rPr>
                          <w:t>прототип первого компьютерного вируса</w:t>
                        </w:r>
                      </w:hyperlink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 появился уже в 1983 году.</w:t>
                      </w:r>
                    </w:p>
                    <w:p w:rsidR="0094103B" w:rsidRPr="005F3C3B" w:rsidRDefault="0094103B" w:rsidP="0094103B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5F3C3B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С тех пор в этот день по инициативе Ассоциации компьютерного оборудования проводятся международные конференции по защите информации, сопровождаемые массой интересных и полезных мероприятий.</w:t>
                      </w:r>
                    </w:p>
                  </w:txbxContent>
                </v:textbox>
              </v:shape>
            </w:pict>
          </mc:Fallback>
        </mc:AlternateContent>
      </w:r>
      <w:r w:rsidR="0094103B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BEF5AC0" wp14:editId="387952CA">
            <wp:simplePos x="0" y="0"/>
            <wp:positionH relativeFrom="column">
              <wp:posOffset>-670560</wp:posOffset>
            </wp:positionH>
            <wp:positionV relativeFrom="paragraph">
              <wp:posOffset>-539115</wp:posOffset>
            </wp:positionV>
            <wp:extent cx="2794225" cy="2095500"/>
            <wp:effectExtent l="0" t="0" r="635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48492381_12-kartinkin-net-p-kartinki-na-temu-informatsionnaya-bezopasn-1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294" cy="2097802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103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B54CDA" wp14:editId="555228AD">
                <wp:simplePos x="0" y="0"/>
                <wp:positionH relativeFrom="column">
                  <wp:posOffset>2110105</wp:posOffset>
                </wp:positionH>
                <wp:positionV relativeFrom="paragraph">
                  <wp:posOffset>-548640</wp:posOffset>
                </wp:positionV>
                <wp:extent cx="4013835" cy="1828800"/>
                <wp:effectExtent l="57150" t="38100" r="81915" b="8636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3835" cy="1828800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03B" w:rsidRPr="0094103B" w:rsidRDefault="0094103B" w:rsidP="0094103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4103B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защиты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" o:spid="_x0000_s1029" style="position:absolute;margin-left:166.15pt;margin-top:-43.2pt;width:316.0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coordsize="4013835,1828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" adj="-11796480,,5400" path="m304806,l4013835,r,l4013835,1523994v,168340,-136466,304806,-304806,304806l,1828800r,l,304806c,136466,136466,,304806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304806,0;4013835,0;4013835,0;4013835,1523994;3709029,1828800;0,1828800;0,1828800;0,304806;304806,0" o:connectangles="0,0,0,0,0,0,0,0,0" textboxrect="0,0,4013835,1828800"/>
                <v:textbox style="mso-fit-shape-to-text:t">
                  <w:txbxContent>
                    <w:p w:rsidR="0094103B" w:rsidRPr="0094103B" w:rsidRDefault="0094103B" w:rsidP="0094103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4103B">
                        <w:rPr>
                          <w:rFonts w:ascii="Monotype Corsiva" w:hAnsi="Monotype Corsiva"/>
                          <w:b/>
                          <w:color w:val="00206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защиты информации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F5C10" w:rsidSect="00937407">
      <w:footerReference w:type="default" r:id="rId13"/>
      <w:pgSz w:w="11906" w:h="16838"/>
      <w:pgMar w:top="1134" w:right="707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102" w:rsidRDefault="00DF1102" w:rsidP="0094103B">
      <w:pPr>
        <w:spacing w:after="0" w:line="240" w:lineRule="auto"/>
      </w:pPr>
      <w:r>
        <w:separator/>
      </w:r>
    </w:p>
  </w:endnote>
  <w:endnote w:type="continuationSeparator" w:id="0">
    <w:p w:rsidR="00DF1102" w:rsidRDefault="00DF1102" w:rsidP="0094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948061"/>
      <w:docPartObj>
        <w:docPartGallery w:val="Page Numbers (Bottom of Page)"/>
        <w:docPartUnique/>
      </w:docPartObj>
    </w:sdtPr>
    <w:sdtEndPr>
      <w:rPr>
        <w:rFonts w:ascii="Segoe Script" w:hAnsi="Segoe Script"/>
        <w:sz w:val="44"/>
        <w:szCs w:val="44"/>
      </w:rPr>
    </w:sdtEndPr>
    <w:sdtContent>
      <w:p w:rsidR="0094103B" w:rsidRPr="0094103B" w:rsidRDefault="0094103B">
        <w:pPr>
          <w:pStyle w:val="a5"/>
          <w:jc w:val="right"/>
          <w:rPr>
            <w:rFonts w:ascii="Segoe Script" w:hAnsi="Segoe Script"/>
            <w:sz w:val="44"/>
            <w:szCs w:val="44"/>
          </w:rPr>
        </w:pPr>
        <w:r>
          <w:rPr>
            <w:rFonts w:ascii="Segoe Script" w:hAnsi="Segoe Script"/>
            <w:sz w:val="44"/>
            <w:szCs w:val="44"/>
          </w:rPr>
          <w:t>3</w:t>
        </w:r>
      </w:p>
    </w:sdtContent>
  </w:sdt>
  <w:p w:rsidR="0094103B" w:rsidRPr="0094103B" w:rsidRDefault="0094103B">
    <w:pPr>
      <w:pStyle w:val="a5"/>
      <w:rPr>
        <w:rFonts w:ascii="Segoe Script" w:hAnsi="Segoe Script"/>
        <w:sz w:val="44"/>
        <w:szCs w:val="4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102" w:rsidRDefault="00DF1102" w:rsidP="0094103B">
      <w:pPr>
        <w:spacing w:after="0" w:line="240" w:lineRule="auto"/>
      </w:pPr>
      <w:r>
        <w:separator/>
      </w:r>
    </w:p>
  </w:footnote>
  <w:footnote w:type="continuationSeparator" w:id="0">
    <w:p w:rsidR="00DF1102" w:rsidRDefault="00DF1102" w:rsidP="00941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66837"/>
    <w:multiLevelType w:val="multilevel"/>
    <w:tmpl w:val="A4B66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7C6D88"/>
    <w:multiLevelType w:val="multilevel"/>
    <w:tmpl w:val="8B5A7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6352E8"/>
    <w:multiLevelType w:val="multilevel"/>
    <w:tmpl w:val="8A22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E23FFB"/>
    <w:multiLevelType w:val="multilevel"/>
    <w:tmpl w:val="744C2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AD4"/>
    <w:rsid w:val="005F3C3B"/>
    <w:rsid w:val="00937407"/>
    <w:rsid w:val="0094103B"/>
    <w:rsid w:val="00AD0AD4"/>
    <w:rsid w:val="00AF5C10"/>
    <w:rsid w:val="00DF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03B"/>
  </w:style>
  <w:style w:type="paragraph" w:styleId="a5">
    <w:name w:val="footer"/>
    <w:basedOn w:val="a"/>
    <w:link w:val="a6"/>
    <w:uiPriority w:val="99"/>
    <w:unhideWhenUsed/>
    <w:rsid w:val="0094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03B"/>
  </w:style>
  <w:style w:type="paragraph" w:styleId="a7">
    <w:name w:val="Balloon Text"/>
    <w:basedOn w:val="a"/>
    <w:link w:val="a8"/>
    <w:uiPriority w:val="99"/>
    <w:semiHidden/>
    <w:unhideWhenUsed/>
    <w:rsid w:val="0094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03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410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4103B"/>
  </w:style>
  <w:style w:type="paragraph" w:styleId="a5">
    <w:name w:val="footer"/>
    <w:basedOn w:val="a"/>
    <w:link w:val="a6"/>
    <w:uiPriority w:val="99"/>
    <w:unhideWhenUsed/>
    <w:rsid w:val="009410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4103B"/>
  </w:style>
  <w:style w:type="paragraph" w:styleId="a7">
    <w:name w:val="Balloon Text"/>
    <w:basedOn w:val="a"/>
    <w:link w:val="a8"/>
    <w:uiPriority w:val="99"/>
    <w:semiHidden/>
    <w:unhideWhenUsed/>
    <w:rsid w:val="009410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103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9410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lend.ru/day/11-30/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calend.ru/events/4925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alend.ru/day/11-30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alend.ru/events/492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2</cp:revision>
  <dcterms:created xsi:type="dcterms:W3CDTF">2022-12-05T16:35:00Z</dcterms:created>
  <dcterms:modified xsi:type="dcterms:W3CDTF">2022-12-05T16:56:00Z</dcterms:modified>
</cp:coreProperties>
</file>